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C59" w:rsidRDefault="0008145D">
      <w:pPr>
        <w:widowControl w:val="0"/>
        <w:spacing w:line="240" w:lineRule="auto"/>
        <w:jc w:val="center"/>
        <w:rPr>
          <w:rFonts w:ascii="Bitstream Vera Serif" w:eastAsia="Bitstream Vera Serif" w:hAnsi="Bitstream Vera Serif" w:cs="Bitstream Vera Serif"/>
          <w:sz w:val="24"/>
          <w:szCs w:val="24"/>
        </w:rPr>
      </w:pPr>
      <w:bookmarkStart w:id="0" w:name="_GoBack"/>
      <w:bookmarkEnd w:id="0"/>
      <w:r>
        <w:rPr>
          <w:rFonts w:ascii="Times" w:eastAsia="Times" w:hAnsi="Times" w:cs="Times"/>
          <w:b/>
          <w:sz w:val="24"/>
          <w:szCs w:val="24"/>
        </w:rPr>
        <w:t>SOBRE EL FORMATO DE LOS RESÚMENES EXT</w:t>
      </w:r>
      <w:r w:rsidR="006F72E3">
        <w:rPr>
          <w:rFonts w:ascii="Times" w:eastAsia="Times" w:hAnsi="Times" w:cs="Times"/>
          <w:b/>
          <w:sz w:val="24"/>
          <w:szCs w:val="24"/>
        </w:rPr>
        <w:t xml:space="preserve">ENDIDOS A SER PRESENTADOS EN </w:t>
      </w:r>
      <w:r w:rsidR="0031155B">
        <w:rPr>
          <w:rFonts w:ascii="Times" w:eastAsia="Times" w:hAnsi="Times" w:cs="Times"/>
          <w:b/>
          <w:sz w:val="24"/>
          <w:szCs w:val="24"/>
        </w:rPr>
        <w:t>LA</w:t>
      </w:r>
      <w:r w:rsidR="00717038">
        <w:rPr>
          <w:rFonts w:ascii="Times" w:eastAsia="Times" w:hAnsi="Times" w:cs="Times"/>
          <w:b/>
          <w:sz w:val="24"/>
          <w:szCs w:val="24"/>
        </w:rPr>
        <w:t xml:space="preserve"> </w:t>
      </w:r>
      <w:r w:rsidR="0031155B">
        <w:rPr>
          <w:rFonts w:ascii="Times" w:eastAsia="Times" w:hAnsi="Times" w:cs="Times"/>
          <w:b/>
          <w:sz w:val="24"/>
          <w:szCs w:val="24"/>
        </w:rPr>
        <w:t>“</w:t>
      </w:r>
      <w:r w:rsidR="006E1268">
        <w:rPr>
          <w:rFonts w:ascii="Times" w:eastAsia="Times" w:hAnsi="Times" w:cs="Times"/>
          <w:b/>
          <w:sz w:val="24"/>
          <w:szCs w:val="24"/>
        </w:rPr>
        <w:t>I</w:t>
      </w:r>
      <w:r w:rsidR="0031155B">
        <w:rPr>
          <w:rFonts w:ascii="Times" w:eastAsia="Times" w:hAnsi="Times" w:cs="Times"/>
          <w:b/>
          <w:sz w:val="24"/>
          <w:szCs w:val="24"/>
        </w:rPr>
        <w:t>I</w:t>
      </w:r>
      <w:r w:rsidR="00717038" w:rsidRPr="00717038">
        <w:rPr>
          <w:rFonts w:ascii="Times" w:eastAsia="Times" w:hAnsi="Times" w:cs="Times"/>
          <w:b/>
          <w:sz w:val="24"/>
          <w:szCs w:val="24"/>
        </w:rPr>
        <w:t xml:space="preserve"> </w:t>
      </w:r>
      <w:r w:rsidR="0031155B">
        <w:rPr>
          <w:rFonts w:ascii="Times" w:eastAsia="Times" w:hAnsi="Times" w:cs="Times"/>
          <w:b/>
          <w:caps/>
          <w:sz w:val="24"/>
          <w:szCs w:val="24"/>
        </w:rPr>
        <w:t>Jornada Meteorológica</w:t>
      </w:r>
      <w:r w:rsidR="00717038" w:rsidRPr="00717038">
        <w:rPr>
          <w:rFonts w:ascii="Times" w:eastAsia="Times" w:hAnsi="Times" w:cs="Times"/>
          <w:b/>
          <w:caps/>
          <w:sz w:val="24"/>
          <w:szCs w:val="24"/>
        </w:rPr>
        <w:t xml:space="preserve"> del Uruguay</w:t>
      </w:r>
      <w:r w:rsidR="0031155B">
        <w:rPr>
          <w:rFonts w:ascii="Times" w:eastAsia="Times" w:hAnsi="Times" w:cs="Times"/>
          <w:b/>
          <w:caps/>
          <w:sz w:val="24"/>
          <w:szCs w:val="24"/>
        </w:rPr>
        <w:t>”</w:t>
      </w:r>
    </w:p>
    <w:p w:rsidR="007C7C59" w:rsidRDefault="007C7C59">
      <w:pPr>
        <w:widowControl w:val="0"/>
        <w:spacing w:line="240" w:lineRule="auto"/>
        <w:jc w:val="center"/>
        <w:rPr>
          <w:rFonts w:ascii="Times" w:eastAsia="Times" w:hAnsi="Times" w:cs="Times"/>
          <w:sz w:val="24"/>
          <w:szCs w:val="24"/>
        </w:rPr>
      </w:pPr>
    </w:p>
    <w:p w:rsidR="007C7C59" w:rsidRPr="006E1268" w:rsidRDefault="0070130E">
      <w:pPr>
        <w:widowControl w:val="0"/>
        <w:tabs>
          <w:tab w:val="left" w:pos="9525"/>
        </w:tabs>
        <w:spacing w:line="240" w:lineRule="auto"/>
        <w:jc w:val="center"/>
        <w:rPr>
          <w:rFonts w:ascii="Bitstream Vera Serif" w:eastAsia="Bitstream Vera Serif" w:hAnsi="Bitstream Vera Serif" w:cs="Bitstream Vera Serif"/>
          <w:sz w:val="24"/>
          <w:szCs w:val="24"/>
          <w:lang w:val="es-ES"/>
        </w:rPr>
      </w:pPr>
      <w:r w:rsidRPr="006E1268">
        <w:rPr>
          <w:rFonts w:ascii="Times" w:eastAsia="Times" w:hAnsi="Times" w:cs="Times"/>
          <w:b/>
          <w:sz w:val="24"/>
          <w:szCs w:val="24"/>
          <w:lang w:val="es-ES"/>
        </w:rPr>
        <w:t>Vanessa</w:t>
      </w:r>
      <w:r w:rsidR="006F72E3" w:rsidRPr="006E1268">
        <w:rPr>
          <w:rFonts w:ascii="Times" w:eastAsia="Times" w:hAnsi="Times" w:cs="Times"/>
          <w:b/>
          <w:sz w:val="24"/>
          <w:szCs w:val="24"/>
          <w:lang w:val="es-ES"/>
        </w:rPr>
        <w:t xml:space="preserve"> Bentanc</w:t>
      </w:r>
      <w:r w:rsidRPr="006E1268">
        <w:rPr>
          <w:rFonts w:ascii="Times" w:eastAsia="Times" w:hAnsi="Times" w:cs="Times"/>
          <w:b/>
          <w:sz w:val="24"/>
          <w:szCs w:val="24"/>
          <w:lang w:val="es-ES"/>
        </w:rPr>
        <w:t>u</w:t>
      </w:r>
      <w:r w:rsidR="006F72E3" w:rsidRPr="006E1268">
        <w:rPr>
          <w:rFonts w:ascii="Times" w:eastAsia="Times" w:hAnsi="Times" w:cs="Times"/>
          <w:b/>
          <w:sz w:val="24"/>
          <w:szCs w:val="24"/>
          <w:lang w:val="es-ES"/>
        </w:rPr>
        <w:t>r</w:t>
      </w:r>
      <w:r w:rsidR="0008145D" w:rsidRPr="006E1268">
        <w:rPr>
          <w:rFonts w:ascii="Times" w:eastAsia="Times" w:hAnsi="Times" w:cs="Times"/>
          <w:b/>
          <w:sz w:val="24"/>
          <w:szCs w:val="24"/>
          <w:vertAlign w:val="superscript"/>
          <w:lang w:val="es-ES"/>
        </w:rPr>
        <w:t>1</w:t>
      </w:r>
      <w:r w:rsidR="006F72E3" w:rsidRPr="006E1268">
        <w:rPr>
          <w:rFonts w:ascii="Times" w:eastAsia="Times" w:hAnsi="Times" w:cs="Times"/>
          <w:b/>
          <w:sz w:val="24"/>
          <w:szCs w:val="24"/>
          <w:vertAlign w:val="superscript"/>
          <w:lang w:val="es-ES"/>
        </w:rPr>
        <w:t>,2</w:t>
      </w:r>
      <w:r w:rsidR="0008145D" w:rsidRPr="006E1268">
        <w:rPr>
          <w:rFonts w:ascii="Times" w:eastAsia="Times" w:hAnsi="Times" w:cs="Times"/>
          <w:b/>
          <w:sz w:val="24"/>
          <w:szCs w:val="24"/>
          <w:lang w:val="es-ES"/>
        </w:rPr>
        <w:t xml:space="preserve">, </w:t>
      </w:r>
      <w:r w:rsidRPr="006E1268">
        <w:rPr>
          <w:rFonts w:ascii="Times" w:eastAsia="Times" w:hAnsi="Times" w:cs="Times"/>
          <w:b/>
          <w:sz w:val="24"/>
          <w:szCs w:val="24"/>
          <w:lang w:val="es-ES"/>
        </w:rPr>
        <w:t>Silvana Ferrero</w:t>
      </w:r>
      <w:proofErr w:type="gramStart"/>
      <w:r w:rsidR="006F72E3" w:rsidRPr="006E1268">
        <w:rPr>
          <w:rFonts w:ascii="Times" w:eastAsia="Times" w:hAnsi="Times" w:cs="Times"/>
          <w:b/>
          <w:sz w:val="24"/>
          <w:szCs w:val="24"/>
          <w:vertAlign w:val="superscript"/>
          <w:lang w:val="es-ES"/>
        </w:rPr>
        <w:t>1</w:t>
      </w:r>
      <w:r w:rsidR="0008145D" w:rsidRPr="006E1268">
        <w:rPr>
          <w:rFonts w:ascii="Times" w:eastAsia="Times" w:hAnsi="Times" w:cs="Times"/>
          <w:b/>
          <w:sz w:val="24"/>
          <w:szCs w:val="24"/>
          <w:lang w:val="es-ES"/>
        </w:rPr>
        <w:t>,</w:t>
      </w:r>
      <w:r w:rsidRPr="006E1268">
        <w:rPr>
          <w:rFonts w:ascii="Times" w:eastAsia="Times" w:hAnsi="Times" w:cs="Times"/>
          <w:b/>
          <w:sz w:val="24"/>
          <w:szCs w:val="24"/>
          <w:lang w:val="es-ES"/>
        </w:rPr>
        <w:t>Natal</w:t>
      </w:r>
      <w:r w:rsidR="00717038" w:rsidRPr="006E1268">
        <w:rPr>
          <w:rFonts w:ascii="Times" w:eastAsia="Times" w:hAnsi="Times" w:cs="Times"/>
          <w:b/>
          <w:sz w:val="24"/>
          <w:szCs w:val="24"/>
          <w:lang w:val="es-ES"/>
        </w:rPr>
        <w:t>i</w:t>
      </w:r>
      <w:proofErr w:type="gramEnd"/>
      <w:r w:rsidRPr="006E1268">
        <w:rPr>
          <w:rFonts w:ascii="Times" w:eastAsia="Times" w:hAnsi="Times" w:cs="Times"/>
          <w:b/>
          <w:sz w:val="24"/>
          <w:szCs w:val="24"/>
          <w:lang w:val="es-ES"/>
        </w:rPr>
        <w:t xml:space="preserve"> Bentancor</w:t>
      </w:r>
      <w:r w:rsidR="006F72E3" w:rsidRPr="006E1268">
        <w:rPr>
          <w:rFonts w:ascii="Times" w:eastAsia="Times" w:hAnsi="Times" w:cs="Times"/>
          <w:b/>
          <w:sz w:val="24"/>
          <w:szCs w:val="24"/>
          <w:vertAlign w:val="superscript"/>
          <w:lang w:val="es-ES"/>
        </w:rPr>
        <w:t>1</w:t>
      </w:r>
      <w:r w:rsidR="0008145D" w:rsidRPr="006E1268">
        <w:rPr>
          <w:rFonts w:ascii="Times" w:eastAsia="Times" w:hAnsi="Times" w:cs="Times"/>
          <w:b/>
          <w:sz w:val="24"/>
          <w:szCs w:val="24"/>
          <w:lang w:val="es-ES"/>
        </w:rPr>
        <w:t xml:space="preserve"> </w:t>
      </w:r>
    </w:p>
    <w:p w:rsidR="007C7C59" w:rsidRDefault="006F72E3">
      <w:pPr>
        <w:widowControl w:val="0"/>
        <w:spacing w:line="240" w:lineRule="auto"/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Correo </w:t>
      </w:r>
      <w:r w:rsidR="0008145D">
        <w:rPr>
          <w:rFonts w:ascii="Times" w:eastAsia="Times" w:hAnsi="Times" w:cs="Times"/>
          <w:sz w:val="24"/>
          <w:szCs w:val="24"/>
        </w:rPr>
        <w:t>electrónico</w:t>
      </w:r>
      <w:r>
        <w:rPr>
          <w:rFonts w:ascii="Times" w:eastAsia="Times" w:hAnsi="Times" w:cs="Times"/>
          <w:sz w:val="24"/>
          <w:szCs w:val="24"/>
        </w:rPr>
        <w:t xml:space="preserve"> de </w:t>
      </w:r>
      <w:r w:rsidR="0008145D">
        <w:rPr>
          <w:rFonts w:ascii="Times" w:eastAsia="Times" w:hAnsi="Times" w:cs="Times"/>
          <w:sz w:val="24"/>
          <w:szCs w:val="24"/>
        </w:rPr>
        <w:t xml:space="preserve">Autor/a correspondiente. </w:t>
      </w:r>
    </w:p>
    <w:p w:rsidR="007C7C59" w:rsidRDefault="007C7C59">
      <w:pPr>
        <w:widowControl w:val="0"/>
        <w:spacing w:line="240" w:lineRule="auto"/>
        <w:jc w:val="center"/>
        <w:rPr>
          <w:rFonts w:ascii="Times" w:eastAsia="Times" w:hAnsi="Times" w:cs="Times"/>
          <w:sz w:val="24"/>
          <w:szCs w:val="24"/>
        </w:rPr>
      </w:pPr>
    </w:p>
    <w:p w:rsidR="007C7C59" w:rsidRDefault="0008145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Instituto </w:t>
      </w:r>
      <w:r w:rsidR="006F72E3">
        <w:rPr>
          <w:rFonts w:ascii="Times New Roman" w:eastAsia="Times New Roman" w:hAnsi="Times New Roman" w:cs="Times New Roman"/>
          <w:sz w:val="24"/>
          <w:szCs w:val="24"/>
        </w:rPr>
        <w:t xml:space="preserve">Uruguayo de </w:t>
      </w:r>
      <w:r w:rsidR="00717038">
        <w:rPr>
          <w:rFonts w:ascii="Times New Roman" w:eastAsia="Times New Roman" w:hAnsi="Times New Roman" w:cs="Times New Roman"/>
          <w:sz w:val="24"/>
          <w:szCs w:val="24"/>
        </w:rPr>
        <w:t>Meteorología</w:t>
      </w:r>
      <w:r w:rsidR="006F72E3">
        <w:rPr>
          <w:rFonts w:ascii="Times New Roman" w:eastAsia="Times New Roman" w:hAnsi="Times New Roman" w:cs="Times New Roman"/>
          <w:sz w:val="24"/>
          <w:szCs w:val="24"/>
        </w:rPr>
        <w:t xml:space="preserve"> (Inumet)</w:t>
      </w:r>
    </w:p>
    <w:p w:rsidR="006F72E3" w:rsidRDefault="006F72E3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72E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08145D">
        <w:rPr>
          <w:rFonts w:ascii="Times New Roman" w:eastAsia="Times New Roman" w:hAnsi="Times New Roman" w:cs="Times New Roman"/>
          <w:sz w:val="24"/>
          <w:szCs w:val="24"/>
        </w:rPr>
        <w:t xml:space="preserve">Universidad </w:t>
      </w:r>
      <w:r w:rsidR="0070130E">
        <w:rPr>
          <w:rFonts w:ascii="Times New Roman" w:eastAsia="Times New Roman" w:hAnsi="Times New Roman" w:cs="Times New Roman"/>
          <w:sz w:val="24"/>
          <w:szCs w:val="24"/>
        </w:rPr>
        <w:t>de la República</w:t>
      </w:r>
      <w:r w:rsidR="0008145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0130E">
        <w:rPr>
          <w:rFonts w:ascii="Times New Roman" w:eastAsia="Times New Roman" w:hAnsi="Times New Roman" w:cs="Times New Roman"/>
          <w:sz w:val="24"/>
          <w:szCs w:val="24"/>
        </w:rPr>
        <w:t>UDELAR</w:t>
      </w:r>
      <w:r w:rsidR="0008145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C7C59" w:rsidRDefault="007C7C59">
      <w:pPr>
        <w:widowControl w:val="0"/>
        <w:spacing w:line="240" w:lineRule="auto"/>
        <w:jc w:val="both"/>
        <w:rPr>
          <w:rFonts w:ascii="Bitstream Vera Serif" w:eastAsia="Bitstream Vera Serif" w:hAnsi="Bitstream Vera Serif" w:cs="Bitstream Vera Serif"/>
          <w:sz w:val="24"/>
          <w:szCs w:val="24"/>
        </w:rPr>
      </w:pPr>
    </w:p>
    <w:p w:rsidR="007C7C59" w:rsidRDefault="0008145D">
      <w:pPr>
        <w:widowControl w:val="0"/>
        <w:spacing w:line="240" w:lineRule="auto"/>
        <w:jc w:val="both"/>
        <w:rPr>
          <w:rFonts w:ascii="Bitstream Vera Serif" w:eastAsia="Bitstream Vera Serif" w:hAnsi="Bitstream Vera Serif" w:cs="Bitstream Vera Serif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 xml:space="preserve">Palabras clave: </w:t>
      </w:r>
      <w:r>
        <w:rPr>
          <w:rFonts w:ascii="Times" w:eastAsia="Times" w:hAnsi="Times" w:cs="Times"/>
          <w:sz w:val="24"/>
          <w:szCs w:val="24"/>
        </w:rPr>
        <w:t>Norma</w:t>
      </w:r>
      <w:r w:rsidR="00717038">
        <w:rPr>
          <w:rFonts w:ascii="Times" w:eastAsia="Times" w:hAnsi="Times" w:cs="Times"/>
          <w:sz w:val="24"/>
          <w:szCs w:val="24"/>
        </w:rPr>
        <w:t>s de publicación, plantilla</w:t>
      </w:r>
      <w:r>
        <w:rPr>
          <w:rFonts w:ascii="Times" w:eastAsia="Times" w:hAnsi="Times" w:cs="Times"/>
          <w:sz w:val="24"/>
          <w:szCs w:val="24"/>
        </w:rPr>
        <w:t>.</w:t>
      </w:r>
    </w:p>
    <w:p w:rsidR="007C7C59" w:rsidRDefault="007C7C59">
      <w:pPr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</w:p>
    <w:p w:rsidR="007C7C59" w:rsidRDefault="0008145D">
      <w:pPr>
        <w:widowControl w:val="0"/>
        <w:spacing w:line="240" w:lineRule="auto"/>
        <w:rPr>
          <w:rFonts w:ascii="Bitstream Vera Serif" w:eastAsia="Bitstream Vera Serif" w:hAnsi="Bitstream Vera Serif" w:cs="Bitstream Vera Serif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1) INTRODUCCIÓN</w:t>
      </w:r>
    </w:p>
    <w:p w:rsidR="007C7C59" w:rsidRDefault="0008145D">
      <w:pPr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Este documento describe el formato a utilizar en los resúmen</w:t>
      </w:r>
      <w:r w:rsidR="00717038">
        <w:rPr>
          <w:rFonts w:ascii="Times" w:eastAsia="Times" w:hAnsi="Times" w:cs="Times"/>
          <w:sz w:val="24"/>
          <w:szCs w:val="24"/>
        </w:rPr>
        <w:t xml:space="preserve">es extendidos a ser enviados para </w:t>
      </w:r>
      <w:hyperlink r:id="rId5" w:history="1">
        <w:r w:rsidR="00717038" w:rsidRPr="00297C17">
          <w:rPr>
            <w:rStyle w:val="Hipervnculo"/>
            <w:rFonts w:ascii="Times" w:eastAsia="Times" w:hAnsi="Times" w:cs="Times"/>
            <w:sz w:val="24"/>
            <w:szCs w:val="24"/>
          </w:rPr>
          <w:t>jmuy@inumet.gub.uy</w:t>
        </w:r>
      </w:hyperlink>
      <w:r w:rsidR="00717038"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 xml:space="preserve">y constituye una plantilla que podrá ser utilizada por las y los autores para ajustar sus manuscritos al formato solicitado.  </w:t>
      </w:r>
    </w:p>
    <w:p w:rsidR="007C7C59" w:rsidRDefault="007C7C59">
      <w:pPr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</w:p>
    <w:p w:rsidR="007C7C59" w:rsidRDefault="0008145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Los resúmenes extendidos serán enviados únicamente en formato PDF y tendrán una longitud máxima de 3 páginas, incluyendo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todo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 material que compone el trabajo (texto, tablas, figuras, referencias, etc.). Se recomienda utilizar un tipo de letra Times New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tamaño 12 o similar. El tamaño máximo de los archivos generados no podrá superar los 5 megabytes.</w:t>
      </w:r>
    </w:p>
    <w:p w:rsidR="007C7C59" w:rsidRDefault="0008145D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Este evento se propone generar un espacio de intercambio libre de cualquier tipo de violencia y/o discriminación tanto hacia las personas como a las instituciones que participan. Por esto requerimos que los resúmenes enviados no contengan lenguaje ofensivo, ni sesgo de géneros, o discriminaciones por nacionalidad, origen étnico, y orientación sexual, política o religiosa. </w:t>
      </w:r>
    </w:p>
    <w:p w:rsidR="007C7C59" w:rsidRDefault="007C7C5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7C59" w:rsidRDefault="0008145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encabezamiento del trabajo incluirá el título en letras mayúsculas y en negrita. A continuación, y dejando una línea, se incluye la lista de autoras y autores. Acompañando al nombre de cada autor/a se incluirán números arábigos como superíndice, indicando las afiliaciones correspondientes. A continuación, se indicará la dirección de e-mail del autor/a de contacto. Finalmente, se incluirá una lista conteniendo el nombre de las instituciones correspondientes a cada autor/a (una institución por renglón).</w:t>
      </w:r>
    </w:p>
    <w:p w:rsidR="007C7C59" w:rsidRDefault="007C7C5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7C59" w:rsidRDefault="0008145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 resúmenes extendidos podrán ser escritos en idioma español y/o portugués. Seguido a las afiliaciones se deberán consignar un máximo de 3 palabras clave (en español o portugués) relacionadas con la temática del trabajo y que no se encuentren en el título del mismo. Se recomienda a las y los autores redactar el texto de la forma más sencilla y concisa posible.</w:t>
      </w:r>
    </w:p>
    <w:p w:rsidR="007C7C59" w:rsidRDefault="007C7C5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7C59" w:rsidRDefault="0008145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 resúmenes extendidos pueden estar divididos en secciones (por ejemplo: Introducción, Metodología, Resultados, Conclusiones, etc.) las cuales serán tituladas en letra negrita mayúscula e irán numeradas con números arábigos.</w:t>
      </w:r>
    </w:p>
    <w:p w:rsidR="007C7C59" w:rsidRDefault="007C7C5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7C59" w:rsidRDefault="0008145D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2) FIGURAS, TABLAS Y ECUACIONES</w:t>
      </w:r>
    </w:p>
    <w:p w:rsidR="007C7C59" w:rsidRDefault="007C7C59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C7C59" w:rsidRDefault="0008145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 esta sección se describen los aspectos principales para la inclusión de figuras, tablas y ecuaciones.</w:t>
      </w:r>
    </w:p>
    <w:p w:rsidR="007C7C59" w:rsidRDefault="0008145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Las figuras deberán ser incluidas dentro del texto y serán numeradas y referenciadas utilizando números arábigos consecutivos.</w:t>
      </w:r>
    </w:p>
    <w:p w:rsidR="007C7C59" w:rsidRDefault="0008145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C7C59" w:rsidRDefault="0008145D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CITAS Y REFERENCIAS</w:t>
      </w:r>
    </w:p>
    <w:p w:rsidR="007C7C59" w:rsidRDefault="007C7C59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C7C59" w:rsidRDefault="0008145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Las citas en el texto señalarán entre paréntesis el apellido del autor/a o autores/as y el año correspondiente al trabajo. Si el apellido del autor/a forma parte de una frase, sólo se colocará entre paréntesis el año de publicación. La forma de cita en el texto dependerá del número de autores/as de acuerdo con los siguientes ejemplos. En el caso que sea un único autor o autora: Lorenz (1963), o (Lorenz, 1963); en el caso que sean dos autores: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Kalnay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(1993) o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Kalnay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1993); en el caso que sean más de dos autores o autoras: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Jirak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otros (1983a) o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Jirak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otros, 1983a). En este último caso también se aceptará el uso de “et al.” para indicar que el trabajo tiene 3 autores/as o más. En los casos en los que se requiera incluir varias citas en forma simultánea se sugiere ordenarlas en forma cronológica y separándolas por “;” según el siguiente ejemplo: (Lorenz, 1963;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Jirak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otros, 1983a).</w:t>
      </w:r>
    </w:p>
    <w:p w:rsidR="007C7C59" w:rsidRDefault="007C7C5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7C59" w:rsidRDefault="0008145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Las referencias se presentarán al final del texto del artículo bajo el título "REFERENCIAS", sin numerar, ordenadas alfabéticamente por el apellido del primer autor/a. Cuando los trabajos incluyan más de un autor/a, siendo el primer autor/a el mismo, se ordenarán alfabéticamente de acuerdo con el apellido de los demás autores/as. Las referencias de un mismo autor/a se ordenarán cronológicamente y, si hay varias para un mismo año, se agregarán a continuación del año letras minúsculas en orden alfabético (... 1991a,... 1991b,...).</w:t>
      </w:r>
    </w:p>
    <w:p w:rsidR="007C7C59" w:rsidRDefault="007C7C5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7C59" w:rsidRDefault="0008145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Libros: Se indicará el apellido e iniciales de los nombres de los y las autoras (en negrita), año de la publicación (en negrita), título del libro, volumen, editor, edición y editorial. Para el caso de libros que reúnen trabajos de distintos autores/as, se indicará el título del artículo o capítulo antes de citar el título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libro.Ejemplo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Pasquill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A.S y Smith, F.B., 1983: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Atmospheric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diffusion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Ellis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Horwood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Ltd.</w:t>
      </w:r>
    </w:p>
    <w:p w:rsidR="007C7C59" w:rsidRDefault="0008145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Revistas y publicaciones: Se indicará el apellido e iniciales de los nombres de las y los autores (en negrita), año de publicación (en negrita), título completo del trabajo, nombre de la revista, volumen, número y páginas.</w:t>
      </w:r>
    </w:p>
    <w:p w:rsidR="0008145D" w:rsidRDefault="0008145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7C59" w:rsidRPr="006F72E3" w:rsidRDefault="0008145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F72E3">
        <w:rPr>
          <w:rFonts w:ascii="Times New Roman" w:eastAsia="Times New Roman" w:hAnsi="Times New Roman" w:cs="Times New Roman"/>
          <w:sz w:val="24"/>
          <w:szCs w:val="24"/>
          <w:lang w:val="en-US"/>
        </w:rPr>
        <w:t>Ejemplo</w:t>
      </w:r>
      <w:proofErr w:type="spellEnd"/>
      <w:r w:rsidRPr="006F72E3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7C7C59" w:rsidRPr="006F72E3" w:rsidRDefault="0008145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F72E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Bohren</w:t>
      </w:r>
      <w:proofErr w:type="spellEnd"/>
      <w:r w:rsidRPr="006F72E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C.F. y </w:t>
      </w:r>
      <w:proofErr w:type="spellStart"/>
      <w:r w:rsidRPr="006F72E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Battan</w:t>
      </w:r>
      <w:proofErr w:type="spellEnd"/>
      <w:r w:rsidRPr="006F72E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L.J., 1982: </w:t>
      </w:r>
      <w:r w:rsidRPr="006F72E3">
        <w:rPr>
          <w:rFonts w:ascii="Times New Roman" w:eastAsia="Times New Roman" w:hAnsi="Times New Roman" w:cs="Times New Roman"/>
          <w:sz w:val="24"/>
          <w:szCs w:val="24"/>
          <w:lang w:val="en-US"/>
        </w:rPr>
        <w:t>Radar backscattering of microwaves by spongy ice spheres. Journal of the Atmospheric Sciences, 39, 4, 2623-2628.</w:t>
      </w:r>
    </w:p>
    <w:p w:rsidR="007C7C59" w:rsidRPr="006F72E3" w:rsidRDefault="0008145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2E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</w:p>
    <w:p w:rsidR="007C7C59" w:rsidRPr="006F72E3" w:rsidRDefault="0008145D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2E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REFERENCIAS</w:t>
      </w:r>
    </w:p>
    <w:p w:rsidR="007C7C59" w:rsidRPr="006F72E3" w:rsidRDefault="007C7C5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C7C59" w:rsidRPr="006F72E3" w:rsidRDefault="0008145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F72E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Jirak</w:t>
      </w:r>
      <w:proofErr w:type="spellEnd"/>
      <w:r w:rsidRPr="006F72E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I., Cotton W. R. y </w:t>
      </w:r>
      <w:proofErr w:type="spellStart"/>
      <w:r w:rsidRPr="006F72E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McAnelly</w:t>
      </w:r>
      <w:proofErr w:type="spellEnd"/>
      <w:r w:rsidRPr="006F72E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L. R., 2003:</w:t>
      </w:r>
      <w:r w:rsidRPr="006F72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Satellite and Radar Survey of Mesoscale Convective Systems Development. Monthly Weather Review, 131, 361-382.</w:t>
      </w:r>
    </w:p>
    <w:p w:rsidR="007C7C59" w:rsidRPr="006F72E3" w:rsidRDefault="007C7C5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C7C59" w:rsidRPr="006F72E3" w:rsidRDefault="0008145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6F72E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Lorenz E., 1963:</w:t>
      </w:r>
      <w:r w:rsidRPr="006F72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Deterministic non-periodic flow. Journal of the Atmospheric Science, 20, 130-141.</w:t>
      </w:r>
    </w:p>
    <w:p w:rsidR="007C7C59" w:rsidRPr="006F72E3" w:rsidRDefault="007C7C5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C7C59" w:rsidRDefault="0008145D">
      <w:pPr>
        <w:widowControl w:val="0"/>
        <w:spacing w:line="240" w:lineRule="auto"/>
        <w:jc w:val="both"/>
      </w:pPr>
      <w:proofErr w:type="spellStart"/>
      <w:r w:rsidRPr="006F72E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Toth</w:t>
      </w:r>
      <w:proofErr w:type="spellEnd"/>
      <w:r w:rsidRPr="006F72E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Z. y </w:t>
      </w:r>
      <w:proofErr w:type="spellStart"/>
      <w:r w:rsidRPr="006F72E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Kalnay</w:t>
      </w:r>
      <w:proofErr w:type="spellEnd"/>
      <w:r w:rsidRPr="006F72E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E., 1993:</w:t>
      </w:r>
      <w:r w:rsidRPr="006F72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Ensemble forecasting at NMC: The generation of perturbations.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Bulletin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American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Meteorological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Society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74, 2317-2330.</w:t>
      </w:r>
    </w:p>
    <w:sectPr w:rsidR="007C7C5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574E6"/>
    <w:multiLevelType w:val="multilevel"/>
    <w:tmpl w:val="F58A4420"/>
    <w:lvl w:ilvl="0">
      <w:start w:val="1"/>
      <w:numFmt w:val="lowerLetter"/>
      <w:lvlText w:val="%1)"/>
      <w:lvlJc w:val="left"/>
      <w:pPr>
        <w:ind w:left="720" w:hanging="360"/>
      </w:pPr>
      <w:rPr>
        <w:rFonts w:ascii="Times" w:eastAsia="Times" w:hAnsi="Times" w:cs="Time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C59"/>
    <w:rsid w:val="0008145D"/>
    <w:rsid w:val="001E5680"/>
    <w:rsid w:val="0031155B"/>
    <w:rsid w:val="00317288"/>
    <w:rsid w:val="006E1268"/>
    <w:rsid w:val="006F2566"/>
    <w:rsid w:val="006F72E3"/>
    <w:rsid w:val="0070130E"/>
    <w:rsid w:val="00717038"/>
    <w:rsid w:val="007C7C59"/>
    <w:rsid w:val="00A2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DCA78-FC21-42FA-B280-97C555B9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F72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72E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F72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muy@inumet.gub.u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Bentancor</dc:creator>
  <cp:lastModifiedBy>Daniela Perera</cp:lastModifiedBy>
  <cp:revision>2</cp:revision>
  <cp:lastPrinted>2022-08-22T16:37:00Z</cp:lastPrinted>
  <dcterms:created xsi:type="dcterms:W3CDTF">2023-06-26T12:13:00Z</dcterms:created>
  <dcterms:modified xsi:type="dcterms:W3CDTF">2023-06-26T12:13:00Z</dcterms:modified>
</cp:coreProperties>
</file>